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Casual Leave Request, </w:t>
      </w:r>
      <w:r>
        <w:rPr>
          <w:b/>
          <w:bCs/>
          <w:shd w:fill="FFF2CC" w:color="auto" w:val="clear"/>
        </w:rPr>
        <w:t xml:space="preserve">[date(s)]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I request casual leave on </w:t>
      </w:r>
      <w:r>
        <w:rPr>
          <w:shd w:fill="FFF2CC" w:color="auto" w:val="clear"/>
        </w:rPr>
        <w:t xml:space="preserve">[date(s)]</w:t>
      </w:r>
      <w:r>
        <w:t xml:space="preserve"> for a </w:t>
      </w:r>
      <w:r>
        <w:rPr>
          <w:shd w:fill="FFF2CC" w:color="auto" w:val="clear"/>
        </w:rPr>
        <w:t xml:space="preserve">[personal / family]</w:t>
      </w:r>
      <w:r>
        <w:t xml:space="preserve"> matter. I will resume work on </w:t>
      </w:r>
      <w:r>
        <w:rPr>
          <w:shd w:fill="FFF2CC" w:color="auto" w:val="clear"/>
        </w:rPr>
        <w:t xml:space="preserve">[return date]</w:t>
      </w:r>
      <w:r>
        <w:t xml:space="preserve">.</w:t>
      </w:r>
    </w:p>
    <w:p>
      <w:pPr>
        <w:spacing w:after="160" w:line="300"/>
      </w:pPr>
      <w:r>
        <w:rPr>
          <w:shd w:fill="FFF2CC" w:color="auto" w:val="clear"/>
        </w:rPr>
        <w:t xml:space="preserve">[Colleague's name]</w:t>
      </w:r>
      <w:r>
        <w:t xml:space="preserve"> will handle </w:t>
      </w:r>
      <w:r>
        <w:rPr>
          <w:shd w:fill="FFF2CC" w:color="auto" w:val="clear"/>
        </w:rPr>
        <w:t xml:space="preserve">[tasks]</w:t>
      </w:r>
      <w:r>
        <w:t xml:space="preserve"> in my absence. My leave address is </w:t>
      </w:r>
      <w:r>
        <w:rPr>
          <w:shd w:fill="FFF2CC" w:color="auto" w:val="clear"/>
        </w:rPr>
        <w:t xml:space="preserve">[address]</w:t>
      </w:r>
      <w:r>
        <w:t xml:space="preserve">, and I will answer urgent calls on </w:t>
      </w:r>
      <w:r>
        <w:rPr>
          <w:shd w:fill="FFF2CC" w:color="auto" w:val="clear"/>
        </w:rPr>
        <w:t xml:space="preserve">[phone number]</w:t>
      </w:r>
      <w:r>
        <w:t xml:space="preserve">.</w:t>
      </w:r>
    </w:p>
    <w:p>
      <w:pPr>
        <w:spacing w:after="160" w:line="300"/>
      </w:pPr>
      <w:r>
        <w:t xml:space="preserve">Thank you for your consideration.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Keep the reason to one line.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The Labour Act gives 10 days of casual leave a year with full wages. Unused days do not carry over.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Check your company leave policy for any limit on consecutive casual days.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Casual Leave Application (Office, Bangladesh)</dc:title>
  <dc:creator>Leave application templates</dc:creator>
  <cp:lastModifiedBy>Un-named</cp:lastModifiedBy>
  <cp:revision>1</cp:revision>
  <dcterms:created xsi:type="dcterms:W3CDTF">2026-09-21T05:16:27.759Z</dcterms:created>
  <dcterms:modified xsi:type="dcterms:W3CDTF">2026-09-21T05:16:27.759Z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